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FA3B" w14:textId="77777777" w:rsidR="0005624C" w:rsidRPr="0005624C" w:rsidRDefault="0005624C" w:rsidP="0005624C">
      <w:pPr>
        <w:jc w:val="center"/>
        <w:rPr>
          <w:b/>
          <w:bCs/>
          <w:sz w:val="28"/>
          <w:szCs w:val="28"/>
        </w:rPr>
      </w:pPr>
      <w:r w:rsidRPr="0005624C">
        <w:rPr>
          <w:b/>
          <w:bCs/>
          <w:sz w:val="28"/>
          <w:szCs w:val="28"/>
        </w:rPr>
        <w:t>St James Park (Long Ditton) Estate Co. Ltd (</w:t>
      </w:r>
      <w:proofErr w:type="spellStart"/>
      <w:r w:rsidRPr="0005624C">
        <w:rPr>
          <w:b/>
          <w:bCs/>
          <w:sz w:val="28"/>
          <w:szCs w:val="28"/>
        </w:rPr>
        <w:t>SJPECo</w:t>
      </w:r>
      <w:proofErr w:type="spellEnd"/>
      <w:r w:rsidRPr="0005624C">
        <w:rPr>
          <w:b/>
          <w:bCs/>
          <w:sz w:val="28"/>
          <w:szCs w:val="28"/>
        </w:rPr>
        <w:t>)</w:t>
      </w:r>
    </w:p>
    <w:p w14:paraId="3E4388D1" w14:textId="6967A6FD" w:rsidR="0005624C" w:rsidRPr="00625005" w:rsidRDefault="00625005" w:rsidP="0005624C">
      <w:pPr>
        <w:jc w:val="center"/>
        <w:rPr>
          <w:b/>
          <w:bCs/>
          <w:sz w:val="22"/>
          <w:szCs w:val="22"/>
        </w:rPr>
      </w:pPr>
      <w:r w:rsidRPr="00625005">
        <w:rPr>
          <w:b/>
          <w:bCs/>
          <w:sz w:val="22"/>
          <w:szCs w:val="22"/>
        </w:rPr>
        <w:t>Appointment of Estate Company Directors</w:t>
      </w:r>
    </w:p>
    <w:p w14:paraId="3FE49C88" w14:textId="77777777" w:rsidR="0005624C" w:rsidRDefault="0005624C" w:rsidP="0005624C">
      <w:pPr>
        <w:pBdr>
          <w:bottom w:val="single" w:sz="4" w:space="1" w:color="auto"/>
        </w:pBdr>
      </w:pPr>
    </w:p>
    <w:p w14:paraId="4055E8BF" w14:textId="77777777" w:rsidR="0005624C" w:rsidRDefault="0005624C" w:rsidP="0005624C"/>
    <w:p w14:paraId="6B7593DD" w14:textId="0EA7885A" w:rsidR="001D2F7D" w:rsidRDefault="005822E8" w:rsidP="002210F5">
      <w:pPr>
        <w:jc w:val="both"/>
      </w:pPr>
      <w:r>
        <w:t>The Board has reviewed its Memorandum of Undertaking and Articles of Association and have agreed the following process for the appointment of Directors</w:t>
      </w:r>
      <w:r w:rsidR="00636352">
        <w:t xml:space="preserve"> to the Board.</w:t>
      </w:r>
    </w:p>
    <w:p w14:paraId="4C269E64" w14:textId="009736ED" w:rsidR="00636352" w:rsidRDefault="00636352" w:rsidP="002210F5">
      <w:pPr>
        <w:jc w:val="both"/>
      </w:pPr>
    </w:p>
    <w:p w14:paraId="4422D859" w14:textId="735792E4" w:rsidR="00636352" w:rsidRDefault="00636352" w:rsidP="00636352">
      <w:pPr>
        <w:pStyle w:val="ListParagraph"/>
        <w:numPr>
          <w:ilvl w:val="0"/>
          <w:numId w:val="5"/>
        </w:numPr>
        <w:jc w:val="both"/>
      </w:pPr>
      <w:r>
        <w:t xml:space="preserve">All Directors will </w:t>
      </w:r>
      <w:r w:rsidR="00CA5831">
        <w:t>be appointed</w:t>
      </w:r>
      <w:r>
        <w:t xml:space="preserve"> by a </w:t>
      </w:r>
      <w:r w:rsidR="00CA5831">
        <w:t xml:space="preserve">simple majority </w:t>
      </w:r>
      <w:r>
        <w:t>vote at the Annual General Meeting</w:t>
      </w:r>
      <w:r w:rsidR="005F4849">
        <w:t xml:space="preserve"> (AGM)</w:t>
      </w:r>
    </w:p>
    <w:p w14:paraId="3E9C12C5" w14:textId="375712E5" w:rsidR="00D07483" w:rsidRDefault="005F4849" w:rsidP="00636352">
      <w:pPr>
        <w:pStyle w:val="ListParagraph"/>
        <w:numPr>
          <w:ilvl w:val="0"/>
          <w:numId w:val="5"/>
        </w:numPr>
        <w:jc w:val="both"/>
      </w:pPr>
      <w:r>
        <w:t>An individual wishing to become a director may apply</w:t>
      </w:r>
      <w:r w:rsidR="00D07483">
        <w:t xml:space="preserve"> using the attached nominations form</w:t>
      </w:r>
      <w:r>
        <w:t xml:space="preserve"> </w:t>
      </w:r>
    </w:p>
    <w:p w14:paraId="11D11F14" w14:textId="227CA2FA" w:rsidR="00D07483" w:rsidRDefault="00D07483" w:rsidP="00636352">
      <w:pPr>
        <w:pStyle w:val="ListParagraph"/>
        <w:numPr>
          <w:ilvl w:val="0"/>
          <w:numId w:val="5"/>
        </w:numPr>
        <w:jc w:val="both"/>
      </w:pPr>
      <w:r>
        <w:t>Nominations should be endorsed by two other residents on the estate.  For full director application then these should be owners</w:t>
      </w:r>
      <w:r w:rsidR="00F43417">
        <w:t xml:space="preserve"> (shareholders)</w:t>
      </w:r>
      <w:r>
        <w:t xml:space="preserve">.  If for an Associate Director position, then this can be any resident of the estate  </w:t>
      </w:r>
    </w:p>
    <w:p w14:paraId="79E418E9" w14:textId="77777777" w:rsidR="00647743" w:rsidRDefault="003555DA" w:rsidP="00636352">
      <w:pPr>
        <w:pStyle w:val="ListParagraph"/>
        <w:numPr>
          <w:ilvl w:val="0"/>
          <w:numId w:val="5"/>
        </w:numPr>
        <w:jc w:val="both"/>
      </w:pPr>
      <w:r>
        <w:t xml:space="preserve">All applications will be considered </w:t>
      </w:r>
      <w:r w:rsidR="00D4065C">
        <w:t xml:space="preserve">by the Board, on occasions </w:t>
      </w:r>
      <w:r w:rsidR="0080035C">
        <w:t>the Board may identify one or more of its members to speak with potential candidates and report to the Board</w:t>
      </w:r>
      <w:r w:rsidR="00647743">
        <w:t xml:space="preserve">.  </w:t>
      </w:r>
    </w:p>
    <w:p w14:paraId="1BF1FA20" w14:textId="1E24589D" w:rsidR="00636352" w:rsidRDefault="00647743" w:rsidP="00636352">
      <w:pPr>
        <w:pStyle w:val="ListParagraph"/>
        <w:numPr>
          <w:ilvl w:val="0"/>
          <w:numId w:val="5"/>
        </w:numPr>
        <w:jc w:val="both"/>
      </w:pPr>
      <w:r>
        <w:t>Where the Board determines nominees will be invited to attend a Board meeting as an observer.  Following this a decision will be made by the Board on the nomination.</w:t>
      </w:r>
      <w:r w:rsidR="00D4065C">
        <w:t xml:space="preserve">  </w:t>
      </w:r>
      <w:r w:rsidR="005F4849">
        <w:t xml:space="preserve">Where selected they will </w:t>
      </w:r>
      <w:r w:rsidR="00BE7EB4">
        <w:t>be invited</w:t>
      </w:r>
      <w:r w:rsidR="001A0A99">
        <w:t xml:space="preserve"> to </w:t>
      </w:r>
      <w:r w:rsidR="005F4849">
        <w:t>attend Board meetings and be formally appointed at the next AGM</w:t>
      </w:r>
    </w:p>
    <w:p w14:paraId="5AE0FDA3" w14:textId="523239C9" w:rsidR="00AB5BD9" w:rsidRDefault="005F4849" w:rsidP="00AB5BD9">
      <w:pPr>
        <w:pStyle w:val="ListParagraph"/>
        <w:numPr>
          <w:ilvl w:val="0"/>
          <w:numId w:val="5"/>
        </w:numPr>
        <w:jc w:val="both"/>
      </w:pPr>
      <w:r>
        <w:t>The Board wishes to have an appropriately diverse Board that represents the different areas of the estate as well as between flats and houses</w:t>
      </w:r>
    </w:p>
    <w:p w14:paraId="1CF2653D" w14:textId="748701F3" w:rsidR="005F4849" w:rsidRDefault="005F4849" w:rsidP="00636352">
      <w:pPr>
        <w:pStyle w:val="ListParagraph"/>
        <w:numPr>
          <w:ilvl w:val="0"/>
          <w:numId w:val="5"/>
        </w:numPr>
        <w:jc w:val="both"/>
      </w:pPr>
      <w:r>
        <w:t xml:space="preserve">The Board also wishes to have a range of appropriate skills </w:t>
      </w:r>
      <w:r w:rsidR="00FD533C">
        <w:t>and experience to ensure its effectiveness</w:t>
      </w:r>
    </w:p>
    <w:p w14:paraId="7A62BD49" w14:textId="233EB5AB" w:rsidR="00FD533C" w:rsidRDefault="00FD533C" w:rsidP="00636352">
      <w:pPr>
        <w:pStyle w:val="ListParagraph"/>
        <w:numPr>
          <w:ilvl w:val="0"/>
          <w:numId w:val="5"/>
        </w:numPr>
        <w:jc w:val="both"/>
      </w:pPr>
      <w:r>
        <w:t xml:space="preserve">The Board works as a cohesive team with the best interests of the </w:t>
      </w:r>
      <w:r w:rsidR="00826894">
        <w:t>C</w:t>
      </w:r>
      <w:r>
        <w:t>ompany and related fiduciary duties at</w:t>
      </w:r>
      <w:r w:rsidR="00826894">
        <w:t xml:space="preserve"> its core</w:t>
      </w:r>
    </w:p>
    <w:p w14:paraId="37CC2934" w14:textId="58FCE462" w:rsidR="00826894" w:rsidRDefault="00826894" w:rsidP="00636352">
      <w:pPr>
        <w:pStyle w:val="ListParagraph"/>
        <w:numPr>
          <w:ilvl w:val="0"/>
          <w:numId w:val="5"/>
        </w:numPr>
        <w:jc w:val="both"/>
      </w:pPr>
      <w:r>
        <w:t xml:space="preserve">Any Director that disrupts </w:t>
      </w:r>
      <w:r w:rsidR="00317E5A">
        <w:t xml:space="preserve">this cohesion can be removed from the Board following </w:t>
      </w:r>
      <w:r w:rsidR="00AB5BD9">
        <w:t>a vote requiring a</w:t>
      </w:r>
      <w:r w:rsidR="003A6201">
        <w:t xml:space="preserve"> two thirds majority </w:t>
      </w:r>
      <w:r w:rsidR="00AB5BD9">
        <w:t>of electe</w:t>
      </w:r>
      <w:r w:rsidR="00677793">
        <w:t>d Board members</w:t>
      </w:r>
      <w:r w:rsidR="006D1AD7">
        <w:t>.  Should such a situation arise legal advice will be taken to ensure due process is followed</w:t>
      </w:r>
    </w:p>
    <w:p w14:paraId="41A28F6C" w14:textId="05879219" w:rsidR="00677793" w:rsidRDefault="00677793" w:rsidP="00636352">
      <w:pPr>
        <w:pStyle w:val="ListParagraph"/>
        <w:numPr>
          <w:ilvl w:val="0"/>
          <w:numId w:val="5"/>
        </w:numPr>
        <w:jc w:val="both"/>
      </w:pPr>
      <w:r>
        <w:t xml:space="preserve">Recognising the ownership profile of the estate the Board encourages those renting a property on the </w:t>
      </w:r>
      <w:r w:rsidR="004177DB">
        <w:t>estate to join the Board as an Associate Director</w:t>
      </w:r>
      <w:r w:rsidR="002079C3">
        <w:t xml:space="preserve">.  The Board seeks </w:t>
      </w:r>
      <w:r w:rsidR="00293251">
        <w:t xml:space="preserve">to have two Associate Directors </w:t>
      </w:r>
    </w:p>
    <w:p w14:paraId="73A2ACB8" w14:textId="4C6641F1" w:rsidR="00677793" w:rsidRDefault="00677793" w:rsidP="00636352">
      <w:pPr>
        <w:pStyle w:val="ListParagraph"/>
        <w:numPr>
          <w:ilvl w:val="0"/>
          <w:numId w:val="5"/>
        </w:numPr>
        <w:jc w:val="both"/>
      </w:pPr>
      <w:r>
        <w:t xml:space="preserve">The maximum </w:t>
      </w:r>
      <w:r w:rsidR="002079C3">
        <w:t>number of Directors (full and associate) is currently agreed at 12.  This may be changed at the discretion of the Board.</w:t>
      </w:r>
    </w:p>
    <w:p w14:paraId="2DACA56B" w14:textId="45CC2B0B" w:rsidR="006D3A5C" w:rsidRDefault="006D3A5C" w:rsidP="006D3A5C">
      <w:pPr>
        <w:pStyle w:val="ListParagraph"/>
        <w:numPr>
          <w:ilvl w:val="0"/>
          <w:numId w:val="5"/>
        </w:numPr>
        <w:jc w:val="both"/>
      </w:pPr>
      <w:r>
        <w:t xml:space="preserve">Existing Directors will be re-elected on a </w:t>
      </w:r>
      <w:r w:rsidR="00A71753">
        <w:t>three-year</w:t>
      </w:r>
      <w:r>
        <w:t xml:space="preserve"> rotation</w:t>
      </w:r>
    </w:p>
    <w:p w14:paraId="09FC9538" w14:textId="45933995" w:rsidR="001151F1" w:rsidRDefault="00513CB2" w:rsidP="00636352">
      <w:pPr>
        <w:pStyle w:val="ListParagraph"/>
        <w:numPr>
          <w:ilvl w:val="0"/>
          <w:numId w:val="5"/>
        </w:numPr>
        <w:jc w:val="both"/>
      </w:pPr>
      <w:r>
        <w:t xml:space="preserve">There is no limit to the number of </w:t>
      </w:r>
      <w:r w:rsidR="00D203CC">
        <w:t>times a Director can be re-elected</w:t>
      </w:r>
    </w:p>
    <w:p w14:paraId="3A8E8ACA" w14:textId="743AA367" w:rsidR="00293251" w:rsidRDefault="00293251" w:rsidP="006D3A5C">
      <w:pPr>
        <w:jc w:val="both"/>
      </w:pPr>
    </w:p>
    <w:p w14:paraId="089B9850" w14:textId="1DC703AF" w:rsidR="00D647D5" w:rsidRPr="00D647D5" w:rsidRDefault="00D647D5" w:rsidP="006D3A5C">
      <w:pPr>
        <w:jc w:val="both"/>
        <w:rPr>
          <w:b/>
          <w:bCs/>
        </w:rPr>
      </w:pPr>
      <w:r>
        <w:rPr>
          <w:b/>
          <w:bCs/>
        </w:rPr>
        <w:t>Nomination process</w:t>
      </w:r>
    </w:p>
    <w:p w14:paraId="7B009AF5" w14:textId="64DF24EE" w:rsidR="001D2F7D" w:rsidRDefault="00E2015C" w:rsidP="00D647D5">
      <w:pPr>
        <w:pStyle w:val="ListParagraph"/>
        <w:numPr>
          <w:ilvl w:val="0"/>
          <w:numId w:val="5"/>
        </w:numPr>
        <w:jc w:val="both"/>
      </w:pPr>
      <w:r>
        <w:t xml:space="preserve">For those wishing to join the Board this should be done in writing </w:t>
      </w:r>
    </w:p>
    <w:p w14:paraId="5F98A39D" w14:textId="629E056E" w:rsidR="00D647D5" w:rsidRDefault="003B7E5B" w:rsidP="00D647D5">
      <w:pPr>
        <w:pStyle w:val="ListParagraph"/>
        <w:numPr>
          <w:ilvl w:val="0"/>
          <w:numId w:val="5"/>
        </w:numPr>
        <w:jc w:val="both"/>
      </w:pPr>
      <w:r>
        <w:t>For n</w:t>
      </w:r>
      <w:r w:rsidR="00D647D5">
        <w:t>ominations</w:t>
      </w:r>
      <w:r>
        <w:t>,</w:t>
      </w:r>
      <w:r w:rsidR="00D647D5">
        <w:t xml:space="preserve"> </w:t>
      </w:r>
      <w:r w:rsidR="00D3188C">
        <w:t>use the attached nominations form</w:t>
      </w:r>
    </w:p>
    <w:p w14:paraId="7AB0FF5B" w14:textId="63639444" w:rsidR="006D36AB" w:rsidRDefault="008F24CC" w:rsidP="006D36AB">
      <w:pPr>
        <w:pStyle w:val="ListParagraph"/>
        <w:numPr>
          <w:ilvl w:val="0"/>
          <w:numId w:val="5"/>
        </w:numPr>
        <w:jc w:val="both"/>
      </w:pPr>
      <w:r>
        <w:t xml:space="preserve">Completed nomination forms should be sent to </w:t>
      </w:r>
      <w:r w:rsidR="00D90ED0" w:rsidRPr="00D90ED0">
        <w:rPr>
          <w:rFonts w:cs="Times-Roman"/>
        </w:rPr>
        <w:t>Nicole Di Martino</w:t>
      </w:r>
      <w:r w:rsidR="00D90ED0">
        <w:t xml:space="preserve"> </w:t>
      </w:r>
      <w:r>
        <w:t xml:space="preserve">at </w:t>
      </w:r>
      <w:proofErr w:type="spellStart"/>
      <w:r w:rsidR="00D90ED0">
        <w:t>Bartholomews</w:t>
      </w:r>
      <w:proofErr w:type="spellEnd"/>
    </w:p>
    <w:p w14:paraId="09B2D9D9" w14:textId="0EA08B7B" w:rsidR="006D36AB" w:rsidRDefault="0098671F" w:rsidP="0098671F">
      <w:pPr>
        <w:pStyle w:val="ListParagraph"/>
        <w:ind w:left="360"/>
        <w:jc w:val="both"/>
      </w:pPr>
      <w:r>
        <w:t>[</w:t>
      </w:r>
      <w:r w:rsidR="006D36AB">
        <w:t xml:space="preserve">E: </w:t>
      </w:r>
      <w:r w:rsidR="00D90ED0" w:rsidRPr="00D90ED0">
        <w:t>nicoledm@bartholomews.com</w:t>
      </w:r>
      <w:r>
        <w:t xml:space="preserve"> - </w:t>
      </w:r>
      <w:proofErr w:type="spellStart"/>
      <w:r w:rsidR="00D90ED0">
        <w:t>Bartholomews</w:t>
      </w:r>
      <w:proofErr w:type="spellEnd"/>
      <w:r w:rsidR="006D36AB">
        <w:t xml:space="preserve"> offices are at </w:t>
      </w:r>
      <w:r w:rsidR="00D90ED0">
        <w:t>15</w:t>
      </w:r>
      <w:r w:rsidR="00D90ED0" w:rsidRPr="00D90ED0">
        <w:t xml:space="preserve"> Penryn Road, Kingston upon Thames, Surrey, KT1 2</w:t>
      </w:r>
      <w:proofErr w:type="gramStart"/>
      <w:r w:rsidR="00D90ED0" w:rsidRPr="00D90ED0">
        <w:t>BZ</w:t>
      </w:r>
      <w:r w:rsidR="00D90ED0">
        <w:t xml:space="preserve">  </w:t>
      </w:r>
      <w:r w:rsidR="006D36AB">
        <w:t>T</w:t>
      </w:r>
      <w:proofErr w:type="gramEnd"/>
      <w:r w:rsidR="006D36AB">
        <w:t>: 020 8</w:t>
      </w:r>
      <w:r w:rsidR="00D90ED0">
        <w:t>5469441</w:t>
      </w:r>
      <w:r>
        <w:t>]</w:t>
      </w:r>
    </w:p>
    <w:p w14:paraId="60AEFFCF" w14:textId="6C554595" w:rsidR="00447A14" w:rsidRDefault="0098671F" w:rsidP="0098671F">
      <w:pPr>
        <w:pStyle w:val="ListParagraph"/>
        <w:numPr>
          <w:ilvl w:val="0"/>
          <w:numId w:val="5"/>
        </w:numPr>
        <w:jc w:val="both"/>
      </w:pPr>
      <w:r>
        <w:t>All nominations will be reviewed by the Board</w:t>
      </w:r>
      <w:r w:rsidR="00447A14">
        <w:t>,</w:t>
      </w:r>
      <w:r w:rsidR="00B67488" w:rsidRPr="00B67488">
        <w:t xml:space="preserve"> </w:t>
      </w:r>
      <w:r w:rsidR="00B67488">
        <w:t>on occasions the Board may identify one or more of its members to speak with potential candidates</w:t>
      </w:r>
    </w:p>
    <w:p w14:paraId="45919FF5" w14:textId="1784528F" w:rsidR="006D36AB" w:rsidRDefault="00447A14" w:rsidP="0098671F">
      <w:pPr>
        <w:pStyle w:val="ListParagraph"/>
        <w:numPr>
          <w:ilvl w:val="0"/>
          <w:numId w:val="5"/>
        </w:numPr>
        <w:jc w:val="both"/>
      </w:pPr>
      <w:r>
        <w:t>W</w:t>
      </w:r>
      <w:r w:rsidR="00DA5BE1">
        <w:t>here the Board determines nominees will be invited to attend a Board meeting as an observer</w:t>
      </w:r>
      <w:r w:rsidR="00CE6B4A">
        <w:t>.  Following this a decision will be made by the Board on the nomination</w:t>
      </w:r>
    </w:p>
    <w:p w14:paraId="3F470D65" w14:textId="6E1CAECC" w:rsidR="00CE6B4A" w:rsidRDefault="00CE6B4A" w:rsidP="0098671F">
      <w:pPr>
        <w:pStyle w:val="ListParagraph"/>
        <w:numPr>
          <w:ilvl w:val="0"/>
          <w:numId w:val="5"/>
        </w:numPr>
        <w:jc w:val="both"/>
      </w:pPr>
      <w:r>
        <w:t>Board decisions on nominations will be final</w:t>
      </w:r>
    </w:p>
    <w:p w14:paraId="5D6AC1CB" w14:textId="1B7D7602" w:rsidR="00CE6B4A" w:rsidRDefault="00A93630" w:rsidP="0098671F">
      <w:pPr>
        <w:pStyle w:val="ListParagraph"/>
        <w:numPr>
          <w:ilvl w:val="0"/>
          <w:numId w:val="5"/>
        </w:numPr>
        <w:jc w:val="both"/>
      </w:pPr>
      <w:r>
        <w:t>Successful nominations will attend Board meetings as an Observer until elected at the next AGM.</w:t>
      </w:r>
    </w:p>
    <w:p w14:paraId="51EBE96F" w14:textId="6267165F" w:rsidR="00E2015C" w:rsidRDefault="00E2015C" w:rsidP="002210F5">
      <w:pPr>
        <w:jc w:val="both"/>
      </w:pPr>
    </w:p>
    <w:p w14:paraId="02EF5E42" w14:textId="3C14E25E" w:rsidR="001D2F7D" w:rsidRDefault="00A93630" w:rsidP="002210F5">
      <w:pPr>
        <w:jc w:val="both"/>
      </w:pPr>
      <w:r>
        <w:t xml:space="preserve">Attached: </w:t>
      </w:r>
      <w:r w:rsidRPr="00A93630">
        <w:t>Nomination form to become an Estate Company Director</w:t>
      </w:r>
    </w:p>
    <w:p w14:paraId="083D16CE" w14:textId="6760FB4E" w:rsidR="00D203CC" w:rsidRDefault="00D203CC" w:rsidP="002210F5">
      <w:pPr>
        <w:jc w:val="both"/>
      </w:pPr>
    </w:p>
    <w:p w14:paraId="0E95C265" w14:textId="224F551D" w:rsidR="006B2494" w:rsidRDefault="006B2494" w:rsidP="002210F5">
      <w:pPr>
        <w:jc w:val="both"/>
      </w:pPr>
    </w:p>
    <w:p w14:paraId="58810AC2" w14:textId="69868A6B" w:rsidR="006B2494" w:rsidRDefault="006B2494" w:rsidP="002210F5">
      <w:pPr>
        <w:jc w:val="both"/>
      </w:pPr>
    </w:p>
    <w:p w14:paraId="697911D2" w14:textId="77777777" w:rsidR="006B2494" w:rsidRDefault="006B2494" w:rsidP="002210F5">
      <w:pPr>
        <w:jc w:val="both"/>
      </w:pPr>
    </w:p>
    <w:p w14:paraId="4CBE1D6C" w14:textId="3FD492D2" w:rsidR="00D203CC" w:rsidRDefault="006B2494" w:rsidP="002210F5">
      <w:pPr>
        <w:jc w:val="both"/>
      </w:pPr>
      <w:r>
        <w:t xml:space="preserve">Approved by </w:t>
      </w:r>
      <w:proofErr w:type="spellStart"/>
      <w:r w:rsidRPr="006D1AD7">
        <w:t>SJPECo</w:t>
      </w:r>
      <w:proofErr w:type="spellEnd"/>
      <w:r>
        <w:t xml:space="preserve"> 26</w:t>
      </w:r>
      <w:r w:rsidRPr="006D1AD7">
        <w:rPr>
          <w:vertAlign w:val="superscript"/>
        </w:rPr>
        <w:t>th</w:t>
      </w:r>
      <w:r>
        <w:t xml:space="preserve"> August 2021</w:t>
      </w:r>
      <w:r w:rsidR="00D90ED0">
        <w:t xml:space="preserve"> (managing agent update August 2025)</w:t>
      </w:r>
    </w:p>
    <w:p w14:paraId="037D3621" w14:textId="77777777" w:rsidR="00D203CC" w:rsidRDefault="00D203CC" w:rsidP="002210F5">
      <w:pPr>
        <w:jc w:val="both"/>
      </w:pPr>
    </w:p>
    <w:p w14:paraId="722E3E2E" w14:textId="4CBFE0A6" w:rsidR="00D3188C" w:rsidRDefault="00D3188C">
      <w:pPr>
        <w:spacing w:after="160" w:line="259" w:lineRule="auto"/>
      </w:pPr>
      <w:r>
        <w:br w:type="page"/>
      </w:r>
    </w:p>
    <w:p w14:paraId="1BF3F46B" w14:textId="77777777" w:rsidR="00D3188C" w:rsidRPr="0005624C" w:rsidRDefault="00D3188C" w:rsidP="00D3188C">
      <w:pPr>
        <w:jc w:val="center"/>
        <w:rPr>
          <w:b/>
          <w:bCs/>
          <w:sz w:val="28"/>
          <w:szCs w:val="28"/>
        </w:rPr>
      </w:pPr>
      <w:r w:rsidRPr="0005624C">
        <w:rPr>
          <w:b/>
          <w:bCs/>
          <w:sz w:val="28"/>
          <w:szCs w:val="28"/>
        </w:rPr>
        <w:lastRenderedPageBreak/>
        <w:t>St James Park (Long Ditton) Estate Co. Ltd (</w:t>
      </w:r>
      <w:proofErr w:type="spellStart"/>
      <w:r w:rsidRPr="0005624C">
        <w:rPr>
          <w:b/>
          <w:bCs/>
          <w:sz w:val="28"/>
          <w:szCs w:val="28"/>
        </w:rPr>
        <w:t>SJPECo</w:t>
      </w:r>
      <w:proofErr w:type="spellEnd"/>
      <w:r w:rsidRPr="0005624C">
        <w:rPr>
          <w:b/>
          <w:bCs/>
          <w:sz w:val="28"/>
          <w:szCs w:val="28"/>
        </w:rPr>
        <w:t>)</w:t>
      </w:r>
    </w:p>
    <w:p w14:paraId="78F46F7B" w14:textId="70FCCD91" w:rsidR="00D3188C" w:rsidRPr="005822E8" w:rsidRDefault="00D3188C" w:rsidP="00D3188C">
      <w:pPr>
        <w:jc w:val="center"/>
        <w:rPr>
          <w:b/>
          <w:bCs/>
        </w:rPr>
      </w:pPr>
      <w:r>
        <w:rPr>
          <w:b/>
          <w:bCs/>
        </w:rPr>
        <w:t>Nomination for</w:t>
      </w:r>
      <w:r w:rsidR="00D51264">
        <w:rPr>
          <w:b/>
          <w:bCs/>
        </w:rPr>
        <w:t>m</w:t>
      </w:r>
      <w:r>
        <w:rPr>
          <w:b/>
          <w:bCs/>
        </w:rPr>
        <w:t xml:space="preserve"> </w:t>
      </w:r>
      <w:r w:rsidR="00C1656A">
        <w:rPr>
          <w:b/>
          <w:bCs/>
        </w:rPr>
        <w:t>to become an</w:t>
      </w:r>
      <w:r w:rsidRPr="005822E8">
        <w:rPr>
          <w:b/>
          <w:bCs/>
        </w:rPr>
        <w:t xml:space="preserve"> Estate Company Director</w:t>
      </w:r>
    </w:p>
    <w:p w14:paraId="6D5432FF" w14:textId="52355573" w:rsidR="001D2F7D" w:rsidRDefault="001D2F7D" w:rsidP="002210F5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C1656A" w14:paraId="39AF445E" w14:textId="77777777" w:rsidTr="007B78EE">
        <w:tc>
          <w:tcPr>
            <w:tcW w:w="2689" w:type="dxa"/>
          </w:tcPr>
          <w:p w14:paraId="177762F5" w14:textId="77777777" w:rsidR="00C1656A" w:rsidRDefault="00C1656A" w:rsidP="002210F5">
            <w:pPr>
              <w:jc w:val="both"/>
            </w:pPr>
            <w:r>
              <w:t>Name</w:t>
            </w:r>
          </w:p>
          <w:p w14:paraId="6B2A68C1" w14:textId="2D7C5FE3" w:rsidR="00B01E75" w:rsidRDefault="00B01E75" w:rsidP="002210F5">
            <w:pPr>
              <w:jc w:val="both"/>
            </w:pPr>
          </w:p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</w:tcPr>
          <w:p w14:paraId="55019B4A" w14:textId="77777777" w:rsidR="00C1656A" w:rsidRDefault="00C1656A" w:rsidP="002210F5">
            <w:pPr>
              <w:jc w:val="both"/>
            </w:pPr>
          </w:p>
        </w:tc>
      </w:tr>
      <w:tr w:rsidR="00C1656A" w14:paraId="5E586EC9" w14:textId="77777777" w:rsidTr="007B78EE">
        <w:tc>
          <w:tcPr>
            <w:tcW w:w="2689" w:type="dxa"/>
          </w:tcPr>
          <w:p w14:paraId="7EA5A2B5" w14:textId="77777777" w:rsidR="00C1656A" w:rsidRDefault="00C1656A" w:rsidP="002210F5">
            <w:pPr>
              <w:jc w:val="both"/>
            </w:pPr>
            <w:r>
              <w:t>Address</w:t>
            </w:r>
          </w:p>
          <w:p w14:paraId="13DEA5DD" w14:textId="5A1BFC29" w:rsidR="00B01E75" w:rsidRDefault="00B01E75" w:rsidP="002210F5">
            <w:pPr>
              <w:jc w:val="both"/>
            </w:pPr>
          </w:p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</w:tcPr>
          <w:p w14:paraId="5F8DCF59" w14:textId="77777777" w:rsidR="00C1656A" w:rsidRDefault="00C1656A" w:rsidP="002210F5">
            <w:pPr>
              <w:jc w:val="both"/>
            </w:pPr>
          </w:p>
        </w:tc>
      </w:tr>
    </w:tbl>
    <w:p w14:paraId="2937658A" w14:textId="4D0F72D8" w:rsidR="006400F1" w:rsidRDefault="006400F1" w:rsidP="00D51264">
      <w:pPr>
        <w:spacing w:before="60" w:after="60"/>
        <w:jc w:val="both"/>
      </w:pPr>
      <w:r>
        <w:t>Nominations are encourage</w:t>
      </w:r>
      <w:r w:rsidR="007B78EE">
        <w:t>d</w:t>
      </w:r>
      <w:r>
        <w:t xml:space="preserve"> from owners as well as individuals who are renting a property on the Estate</w:t>
      </w:r>
      <w:r w:rsidR="00CA7DD5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709"/>
        <w:gridCol w:w="2410"/>
        <w:gridCol w:w="657"/>
      </w:tblGrid>
      <w:tr w:rsidR="006400F1" w14:paraId="09DDE321" w14:textId="77777777" w:rsidTr="00C924EA">
        <w:tc>
          <w:tcPr>
            <w:tcW w:w="2689" w:type="dxa"/>
          </w:tcPr>
          <w:p w14:paraId="7A358D7F" w14:textId="79F10986" w:rsidR="006400F1" w:rsidRDefault="006400F1" w:rsidP="002210F5">
            <w:pPr>
              <w:jc w:val="both"/>
            </w:pPr>
            <w:r>
              <w:t>Do you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38247DB" w14:textId="445E62FA" w:rsidR="006400F1" w:rsidRDefault="006400F1" w:rsidP="002210F5">
            <w:pPr>
              <w:jc w:val="both"/>
            </w:pPr>
            <w:r>
              <w:t>Own the property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8D2C" w14:textId="77777777" w:rsidR="006400F1" w:rsidRDefault="006400F1" w:rsidP="002210F5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E33D17D" w14:textId="74048910" w:rsidR="006400F1" w:rsidRDefault="006400F1" w:rsidP="002210F5">
            <w:pPr>
              <w:jc w:val="both"/>
            </w:pPr>
            <w:r>
              <w:t>Rent the property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6F98" w14:textId="77777777" w:rsidR="006400F1" w:rsidRDefault="006400F1" w:rsidP="002210F5">
            <w:pPr>
              <w:jc w:val="both"/>
            </w:pPr>
          </w:p>
        </w:tc>
      </w:tr>
    </w:tbl>
    <w:p w14:paraId="17CAA0D4" w14:textId="293096C2" w:rsidR="007B78EE" w:rsidRDefault="007B78EE" w:rsidP="00D51264">
      <w:pPr>
        <w:spacing w:before="60" w:after="60"/>
        <w:jc w:val="both"/>
      </w:pPr>
      <w:r>
        <w:t>Please answer the following questions</w:t>
      </w:r>
      <w:r w:rsidR="00CA7DD5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CA7DD5" w14:paraId="2341907C" w14:textId="77777777" w:rsidTr="00A845E0">
        <w:tc>
          <w:tcPr>
            <w:tcW w:w="2689" w:type="dxa"/>
          </w:tcPr>
          <w:p w14:paraId="13CABF36" w14:textId="0A4D6BC7" w:rsidR="00CA7DD5" w:rsidRDefault="00CA7DD5" w:rsidP="00A845E0">
            <w:pPr>
              <w:jc w:val="both"/>
            </w:pPr>
            <w:r>
              <w:t xml:space="preserve">Why do you want to join the </w:t>
            </w:r>
            <w:r w:rsidR="005F4E1F">
              <w:t>Board?</w:t>
            </w:r>
          </w:p>
          <w:p w14:paraId="3BB08CCE" w14:textId="7F1692A6" w:rsidR="00CA7DD5" w:rsidRDefault="00CA7DD5" w:rsidP="00A845E0">
            <w:pPr>
              <w:jc w:val="both"/>
            </w:pPr>
          </w:p>
          <w:p w14:paraId="2004E603" w14:textId="1C2631F8" w:rsidR="00CA7DD5" w:rsidRDefault="00CA7DD5" w:rsidP="00A845E0">
            <w:pPr>
              <w:jc w:val="both"/>
            </w:pPr>
          </w:p>
          <w:p w14:paraId="0057A794" w14:textId="3DC479E2" w:rsidR="0048126F" w:rsidRDefault="0048126F" w:rsidP="00A845E0">
            <w:pPr>
              <w:jc w:val="both"/>
            </w:pPr>
          </w:p>
          <w:p w14:paraId="64162D91" w14:textId="77777777" w:rsidR="00CA7DD5" w:rsidRDefault="00CA7DD5" w:rsidP="00A845E0">
            <w:pPr>
              <w:jc w:val="both"/>
            </w:pPr>
          </w:p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</w:tcPr>
          <w:p w14:paraId="41DF014C" w14:textId="77777777" w:rsidR="00CA7DD5" w:rsidRDefault="00CA7DD5" w:rsidP="00A845E0">
            <w:pPr>
              <w:jc w:val="both"/>
            </w:pPr>
          </w:p>
        </w:tc>
      </w:tr>
      <w:tr w:rsidR="00CA7DD5" w14:paraId="2C57C782" w14:textId="77777777" w:rsidTr="00A845E0">
        <w:tc>
          <w:tcPr>
            <w:tcW w:w="2689" w:type="dxa"/>
          </w:tcPr>
          <w:p w14:paraId="2550B0A7" w14:textId="565426A2" w:rsidR="00CA7DD5" w:rsidRDefault="006C10C8" w:rsidP="00A845E0">
            <w:pPr>
              <w:jc w:val="both"/>
            </w:pPr>
            <w:r>
              <w:t>Please provide a summary of your experience/skills</w:t>
            </w:r>
          </w:p>
          <w:p w14:paraId="5A31DEBA" w14:textId="463A5A3D" w:rsidR="00CA7DD5" w:rsidRDefault="00CA7DD5" w:rsidP="00A845E0">
            <w:pPr>
              <w:jc w:val="both"/>
            </w:pPr>
          </w:p>
          <w:p w14:paraId="47A4B9BD" w14:textId="157670DD" w:rsidR="00CA7DD5" w:rsidRDefault="00CA7DD5" w:rsidP="00A845E0">
            <w:pPr>
              <w:jc w:val="both"/>
            </w:pPr>
          </w:p>
          <w:p w14:paraId="7BD482A8" w14:textId="3F8F26BA" w:rsidR="00CA7DD5" w:rsidRDefault="00CA7DD5" w:rsidP="00A845E0">
            <w:pPr>
              <w:jc w:val="both"/>
            </w:pPr>
          </w:p>
          <w:p w14:paraId="2395B4B6" w14:textId="77777777" w:rsidR="00CA7DD5" w:rsidRDefault="00CA7DD5" w:rsidP="00A845E0">
            <w:pPr>
              <w:jc w:val="both"/>
            </w:pPr>
          </w:p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</w:tcPr>
          <w:p w14:paraId="41426CE1" w14:textId="77777777" w:rsidR="00CA7DD5" w:rsidRDefault="00CA7DD5" w:rsidP="00A845E0">
            <w:pPr>
              <w:jc w:val="both"/>
            </w:pPr>
          </w:p>
        </w:tc>
      </w:tr>
      <w:tr w:rsidR="00CA7DD5" w14:paraId="4872A04B" w14:textId="77777777" w:rsidTr="00A845E0">
        <w:tc>
          <w:tcPr>
            <w:tcW w:w="2689" w:type="dxa"/>
          </w:tcPr>
          <w:p w14:paraId="5319E6FA" w14:textId="77777777" w:rsidR="00CA7DD5" w:rsidRDefault="006C10C8" w:rsidP="00A845E0">
            <w:pPr>
              <w:jc w:val="both"/>
            </w:pPr>
            <w:r>
              <w:t xml:space="preserve">What do you believe </w:t>
            </w:r>
            <w:r w:rsidR="0048126F">
              <w:t>you will be able to contribute to Board?</w:t>
            </w:r>
          </w:p>
          <w:p w14:paraId="705BFDEE" w14:textId="77777777" w:rsidR="0048126F" w:rsidRDefault="0048126F" w:rsidP="00A845E0">
            <w:pPr>
              <w:jc w:val="both"/>
            </w:pPr>
          </w:p>
          <w:p w14:paraId="766F052B" w14:textId="77777777" w:rsidR="0048126F" w:rsidRDefault="0048126F" w:rsidP="00A845E0">
            <w:pPr>
              <w:jc w:val="both"/>
            </w:pPr>
          </w:p>
          <w:p w14:paraId="31510DD1" w14:textId="6A0FAD0F" w:rsidR="0048126F" w:rsidRDefault="0048126F" w:rsidP="00A845E0">
            <w:pPr>
              <w:jc w:val="both"/>
            </w:pPr>
          </w:p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</w:tcPr>
          <w:p w14:paraId="0D8BD4E2" w14:textId="77777777" w:rsidR="00CA7DD5" w:rsidRDefault="00CA7DD5" w:rsidP="00A845E0">
            <w:pPr>
              <w:jc w:val="both"/>
            </w:pPr>
          </w:p>
        </w:tc>
      </w:tr>
    </w:tbl>
    <w:p w14:paraId="2AACD981" w14:textId="4421055A" w:rsidR="00CA7DD5" w:rsidRDefault="00CA7DD5" w:rsidP="002210F5">
      <w:pPr>
        <w:jc w:val="both"/>
      </w:pPr>
    </w:p>
    <w:p w14:paraId="41D71F38" w14:textId="22EA0258" w:rsidR="00CA7DD5" w:rsidRDefault="00115E4A" w:rsidP="002210F5">
      <w:pPr>
        <w:jc w:val="both"/>
      </w:pPr>
      <w:r>
        <w:t>Nominations should be endorsed by two other residents</w:t>
      </w:r>
      <w:r w:rsidR="0052516E">
        <w:t xml:space="preserve"> on the estate.  For full director application then these should be owners</w:t>
      </w:r>
      <w:r w:rsidR="00B22CBD">
        <w:t xml:space="preserve"> (shareholder)</w:t>
      </w:r>
      <w:r w:rsidR="0052516E">
        <w:t xml:space="preserve">.  If for an Associate Director </w:t>
      </w:r>
      <w:r w:rsidR="00D51264">
        <w:t>position,</w:t>
      </w:r>
      <w:r w:rsidR="0052516E">
        <w:t xml:space="preserve"> then </w:t>
      </w:r>
      <w:r w:rsidR="00D51264">
        <w:t>this can be any resident of the estate.  Please provide the following:</w:t>
      </w:r>
    </w:p>
    <w:p w14:paraId="5E844285" w14:textId="12F8E42D" w:rsidR="00D51264" w:rsidRDefault="00D51264" w:rsidP="002210F5">
      <w:pPr>
        <w:jc w:val="both"/>
      </w:pPr>
    </w:p>
    <w:p w14:paraId="71564F7D" w14:textId="391B9290" w:rsidR="00D51264" w:rsidRDefault="00D51264" w:rsidP="002210F5">
      <w:pPr>
        <w:jc w:val="both"/>
      </w:pPr>
      <w:r>
        <w:t>I wish to endorse the above nomination: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D51264" w14:paraId="6B2EF7ED" w14:textId="77777777" w:rsidTr="00A845E0">
        <w:tc>
          <w:tcPr>
            <w:tcW w:w="2689" w:type="dxa"/>
          </w:tcPr>
          <w:p w14:paraId="46ACEC47" w14:textId="77777777" w:rsidR="00D51264" w:rsidRDefault="007E4295" w:rsidP="00D51264">
            <w:pPr>
              <w:jc w:val="both"/>
            </w:pPr>
            <w:r>
              <w:t>Signature</w:t>
            </w:r>
          </w:p>
          <w:p w14:paraId="52F5B690" w14:textId="0DDBDCA9" w:rsidR="007E4295" w:rsidRDefault="007E4295" w:rsidP="00D51264">
            <w:pPr>
              <w:jc w:val="both"/>
            </w:pPr>
          </w:p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</w:tcPr>
          <w:p w14:paraId="3769A6C0" w14:textId="77777777" w:rsidR="00D51264" w:rsidRDefault="00D51264" w:rsidP="00A845E0">
            <w:pPr>
              <w:jc w:val="both"/>
            </w:pPr>
          </w:p>
        </w:tc>
      </w:tr>
      <w:tr w:rsidR="007E4295" w14:paraId="770E7321" w14:textId="77777777" w:rsidTr="00A845E0">
        <w:tc>
          <w:tcPr>
            <w:tcW w:w="2689" w:type="dxa"/>
          </w:tcPr>
          <w:p w14:paraId="07C8AE19" w14:textId="3CADC912" w:rsidR="007E4295" w:rsidRDefault="007E4295" w:rsidP="00D51264">
            <w:pPr>
              <w:jc w:val="both"/>
            </w:pPr>
            <w:r>
              <w:t>Name</w:t>
            </w:r>
          </w:p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</w:tcPr>
          <w:p w14:paraId="38CBA1E4" w14:textId="77777777" w:rsidR="007E4295" w:rsidRDefault="007E4295" w:rsidP="00A845E0">
            <w:pPr>
              <w:jc w:val="both"/>
            </w:pPr>
          </w:p>
        </w:tc>
      </w:tr>
      <w:tr w:rsidR="00D51264" w14:paraId="3C5020E6" w14:textId="77777777" w:rsidTr="00A845E0">
        <w:tc>
          <w:tcPr>
            <w:tcW w:w="2689" w:type="dxa"/>
          </w:tcPr>
          <w:p w14:paraId="03EA39AF" w14:textId="77777777" w:rsidR="00D51264" w:rsidRDefault="00D51264" w:rsidP="00A845E0">
            <w:pPr>
              <w:jc w:val="both"/>
            </w:pPr>
            <w:r>
              <w:t>Address</w:t>
            </w:r>
          </w:p>
          <w:p w14:paraId="4BB3A858" w14:textId="77777777" w:rsidR="00D51264" w:rsidRDefault="00D51264" w:rsidP="00A845E0">
            <w:pPr>
              <w:jc w:val="both"/>
            </w:pPr>
          </w:p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</w:tcPr>
          <w:p w14:paraId="464E1388" w14:textId="77777777" w:rsidR="00D51264" w:rsidRDefault="00D51264" w:rsidP="00A845E0">
            <w:pPr>
              <w:jc w:val="both"/>
            </w:pPr>
          </w:p>
        </w:tc>
      </w:tr>
      <w:tr w:rsidR="007E4295" w14:paraId="0B85FB95" w14:textId="77777777" w:rsidTr="00A845E0">
        <w:tc>
          <w:tcPr>
            <w:tcW w:w="2689" w:type="dxa"/>
          </w:tcPr>
          <w:p w14:paraId="54DDA030" w14:textId="4620C9E1" w:rsidR="007E4295" w:rsidRDefault="007E4295" w:rsidP="00A845E0">
            <w:pPr>
              <w:jc w:val="both"/>
            </w:pPr>
            <w:r>
              <w:t>Date</w:t>
            </w:r>
          </w:p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</w:tcPr>
          <w:p w14:paraId="55572728" w14:textId="77777777" w:rsidR="007E4295" w:rsidRDefault="007E4295" w:rsidP="00A845E0">
            <w:pPr>
              <w:jc w:val="both"/>
            </w:pPr>
          </w:p>
        </w:tc>
      </w:tr>
    </w:tbl>
    <w:p w14:paraId="1CDF68E3" w14:textId="4D2A9AFF" w:rsidR="00D51264" w:rsidRDefault="00D51264" w:rsidP="002210F5">
      <w:pPr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7E4295" w14:paraId="72541B29" w14:textId="77777777" w:rsidTr="007E4295">
        <w:tc>
          <w:tcPr>
            <w:tcW w:w="2689" w:type="dxa"/>
          </w:tcPr>
          <w:p w14:paraId="00537DF4" w14:textId="77777777" w:rsidR="007E4295" w:rsidRDefault="007E4295" w:rsidP="00A845E0">
            <w:pPr>
              <w:jc w:val="both"/>
            </w:pPr>
            <w:r>
              <w:t>Signature</w:t>
            </w:r>
          </w:p>
          <w:p w14:paraId="1E13B729" w14:textId="77777777" w:rsidR="007E4295" w:rsidRDefault="007E4295" w:rsidP="00A845E0">
            <w:pPr>
              <w:jc w:val="both"/>
            </w:pPr>
          </w:p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</w:tcPr>
          <w:p w14:paraId="7566583D" w14:textId="77777777" w:rsidR="007E4295" w:rsidRDefault="007E4295" w:rsidP="00A845E0">
            <w:pPr>
              <w:jc w:val="both"/>
            </w:pPr>
          </w:p>
        </w:tc>
      </w:tr>
      <w:tr w:rsidR="007E4295" w14:paraId="3E25B7EF" w14:textId="77777777" w:rsidTr="007E4295">
        <w:tc>
          <w:tcPr>
            <w:tcW w:w="2689" w:type="dxa"/>
          </w:tcPr>
          <w:p w14:paraId="1FA2EF9A" w14:textId="77777777" w:rsidR="007E4295" w:rsidRDefault="007E4295" w:rsidP="00A845E0">
            <w:pPr>
              <w:jc w:val="both"/>
            </w:pPr>
            <w:r>
              <w:t>Name</w:t>
            </w:r>
          </w:p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</w:tcPr>
          <w:p w14:paraId="48CEBC97" w14:textId="77777777" w:rsidR="007E4295" w:rsidRDefault="007E4295" w:rsidP="00A845E0">
            <w:pPr>
              <w:jc w:val="both"/>
            </w:pPr>
          </w:p>
        </w:tc>
      </w:tr>
      <w:tr w:rsidR="007E4295" w14:paraId="55976853" w14:textId="77777777" w:rsidTr="007E4295">
        <w:tc>
          <w:tcPr>
            <w:tcW w:w="2689" w:type="dxa"/>
          </w:tcPr>
          <w:p w14:paraId="480E25D0" w14:textId="77777777" w:rsidR="007E4295" w:rsidRDefault="007E4295" w:rsidP="00A845E0">
            <w:pPr>
              <w:jc w:val="both"/>
            </w:pPr>
            <w:r>
              <w:t>Address</w:t>
            </w:r>
          </w:p>
          <w:p w14:paraId="61CD7C2B" w14:textId="77777777" w:rsidR="007E4295" w:rsidRDefault="007E4295" w:rsidP="00A845E0">
            <w:pPr>
              <w:jc w:val="both"/>
            </w:pPr>
          </w:p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</w:tcPr>
          <w:p w14:paraId="23217522" w14:textId="77777777" w:rsidR="007E4295" w:rsidRDefault="007E4295" w:rsidP="00A845E0">
            <w:pPr>
              <w:jc w:val="both"/>
            </w:pPr>
          </w:p>
        </w:tc>
      </w:tr>
      <w:tr w:rsidR="007E4295" w14:paraId="334A5628" w14:textId="77777777" w:rsidTr="007E4295">
        <w:tc>
          <w:tcPr>
            <w:tcW w:w="2689" w:type="dxa"/>
          </w:tcPr>
          <w:p w14:paraId="2C8A233A" w14:textId="77777777" w:rsidR="007E4295" w:rsidRDefault="007E4295" w:rsidP="00A845E0">
            <w:pPr>
              <w:jc w:val="both"/>
            </w:pPr>
            <w:r>
              <w:t>Date</w:t>
            </w:r>
          </w:p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</w:tcPr>
          <w:p w14:paraId="4A763133" w14:textId="77777777" w:rsidR="007E4295" w:rsidRDefault="007E4295" w:rsidP="00A845E0">
            <w:pPr>
              <w:jc w:val="both"/>
            </w:pPr>
          </w:p>
        </w:tc>
      </w:tr>
    </w:tbl>
    <w:p w14:paraId="3BA1D294" w14:textId="4A1842EB" w:rsidR="00CA7DD5" w:rsidRDefault="00CA7DD5" w:rsidP="002210F5">
      <w:pPr>
        <w:jc w:val="both"/>
      </w:pPr>
    </w:p>
    <w:p w14:paraId="1FCC1255" w14:textId="4EF548FB" w:rsidR="00CA7DD5" w:rsidRDefault="00794162" w:rsidP="002210F5">
      <w:pPr>
        <w:jc w:val="both"/>
      </w:pPr>
      <w:r>
        <w:t>Nominator declaration:</w:t>
      </w:r>
    </w:p>
    <w:p w14:paraId="32FDAE9C" w14:textId="49205FF4" w:rsidR="00794162" w:rsidRDefault="00794162" w:rsidP="002210F5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794162" w14:paraId="2DD93CC7" w14:textId="77777777" w:rsidTr="00A845E0">
        <w:tc>
          <w:tcPr>
            <w:tcW w:w="2689" w:type="dxa"/>
          </w:tcPr>
          <w:p w14:paraId="6B837B4C" w14:textId="02A905CA" w:rsidR="00794162" w:rsidRDefault="00794162" w:rsidP="00A845E0">
            <w:pPr>
              <w:jc w:val="both"/>
            </w:pPr>
            <w:r>
              <w:t>Signature of nominee</w:t>
            </w:r>
          </w:p>
          <w:p w14:paraId="2E1DF990" w14:textId="77777777" w:rsidR="00794162" w:rsidRDefault="00794162" w:rsidP="00A845E0">
            <w:pPr>
              <w:jc w:val="both"/>
            </w:pPr>
          </w:p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</w:tcPr>
          <w:p w14:paraId="4EFBD2F7" w14:textId="77777777" w:rsidR="00794162" w:rsidRDefault="00794162" w:rsidP="00A845E0">
            <w:pPr>
              <w:jc w:val="both"/>
            </w:pPr>
          </w:p>
        </w:tc>
      </w:tr>
      <w:tr w:rsidR="008F24CC" w14:paraId="0BB61A4D" w14:textId="77777777" w:rsidTr="00A845E0">
        <w:tc>
          <w:tcPr>
            <w:tcW w:w="2689" w:type="dxa"/>
          </w:tcPr>
          <w:p w14:paraId="40AAF01E" w14:textId="5631BE7C" w:rsidR="008F24CC" w:rsidRDefault="008F24CC" w:rsidP="00A845E0">
            <w:pPr>
              <w:jc w:val="both"/>
            </w:pPr>
            <w:r>
              <w:t>Date</w:t>
            </w:r>
          </w:p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</w:tcPr>
          <w:p w14:paraId="78CA80A4" w14:textId="77777777" w:rsidR="008F24CC" w:rsidRDefault="008F24CC" w:rsidP="00A845E0">
            <w:pPr>
              <w:jc w:val="both"/>
            </w:pPr>
          </w:p>
        </w:tc>
      </w:tr>
    </w:tbl>
    <w:p w14:paraId="7A0DDFD7" w14:textId="77777777" w:rsidR="00794162" w:rsidRDefault="00794162" w:rsidP="002210F5">
      <w:pPr>
        <w:jc w:val="both"/>
      </w:pPr>
    </w:p>
    <w:sectPr w:rsidR="00794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4442" w14:textId="77777777" w:rsidR="001255B9" w:rsidRDefault="001255B9" w:rsidP="00CB171E">
      <w:r>
        <w:separator/>
      </w:r>
    </w:p>
  </w:endnote>
  <w:endnote w:type="continuationSeparator" w:id="0">
    <w:p w14:paraId="5EEE4152" w14:textId="77777777" w:rsidR="001255B9" w:rsidRDefault="001255B9" w:rsidP="00CB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36AEA" w14:textId="77777777" w:rsidR="001255B9" w:rsidRDefault="001255B9" w:rsidP="00CB171E">
      <w:r>
        <w:separator/>
      </w:r>
    </w:p>
  </w:footnote>
  <w:footnote w:type="continuationSeparator" w:id="0">
    <w:p w14:paraId="289A6808" w14:textId="77777777" w:rsidR="001255B9" w:rsidRDefault="001255B9" w:rsidP="00CB1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C60"/>
    <w:multiLevelType w:val="hybridMultilevel"/>
    <w:tmpl w:val="F0209A26"/>
    <w:lvl w:ilvl="0" w:tplc="59520E5A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4508D"/>
    <w:multiLevelType w:val="hybridMultilevel"/>
    <w:tmpl w:val="F5D23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95012"/>
    <w:multiLevelType w:val="hybridMultilevel"/>
    <w:tmpl w:val="0FA46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CC774F"/>
    <w:multiLevelType w:val="hybridMultilevel"/>
    <w:tmpl w:val="CEC016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8977847">
    <w:abstractNumId w:val="0"/>
  </w:num>
  <w:num w:numId="2" w16cid:durableId="82458151">
    <w:abstractNumId w:val="0"/>
  </w:num>
  <w:num w:numId="3" w16cid:durableId="1257834673">
    <w:abstractNumId w:val="0"/>
  </w:num>
  <w:num w:numId="4" w16cid:durableId="1652563783">
    <w:abstractNumId w:val="3"/>
  </w:num>
  <w:num w:numId="5" w16cid:durableId="2013215618">
    <w:abstractNumId w:val="2"/>
  </w:num>
  <w:num w:numId="6" w16cid:durableId="301885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4C"/>
    <w:rsid w:val="0001784A"/>
    <w:rsid w:val="0005624C"/>
    <w:rsid w:val="0008540A"/>
    <w:rsid w:val="00086472"/>
    <w:rsid w:val="00092972"/>
    <w:rsid w:val="001151F1"/>
    <w:rsid w:val="00115E4A"/>
    <w:rsid w:val="001255B9"/>
    <w:rsid w:val="001923DB"/>
    <w:rsid w:val="00197D96"/>
    <w:rsid w:val="001A0A99"/>
    <w:rsid w:val="001B170E"/>
    <w:rsid w:val="001D2F7D"/>
    <w:rsid w:val="001D619B"/>
    <w:rsid w:val="002079C3"/>
    <w:rsid w:val="002210F5"/>
    <w:rsid w:val="002473B1"/>
    <w:rsid w:val="002601D1"/>
    <w:rsid w:val="00293251"/>
    <w:rsid w:val="002E47B3"/>
    <w:rsid w:val="002E4CCA"/>
    <w:rsid w:val="002F5318"/>
    <w:rsid w:val="00305B87"/>
    <w:rsid w:val="00317E5A"/>
    <w:rsid w:val="003555DA"/>
    <w:rsid w:val="003A4CBE"/>
    <w:rsid w:val="003A6201"/>
    <w:rsid w:val="003B7E5B"/>
    <w:rsid w:val="003D075C"/>
    <w:rsid w:val="003E2985"/>
    <w:rsid w:val="004177DB"/>
    <w:rsid w:val="00447A14"/>
    <w:rsid w:val="0048126F"/>
    <w:rsid w:val="00485B55"/>
    <w:rsid w:val="004A127A"/>
    <w:rsid w:val="004C60FD"/>
    <w:rsid w:val="004F3DF5"/>
    <w:rsid w:val="004F56E3"/>
    <w:rsid w:val="00513CB2"/>
    <w:rsid w:val="00521086"/>
    <w:rsid w:val="0052516E"/>
    <w:rsid w:val="005332A6"/>
    <w:rsid w:val="005618DD"/>
    <w:rsid w:val="005822E8"/>
    <w:rsid w:val="00595BAA"/>
    <w:rsid w:val="005A1714"/>
    <w:rsid w:val="005B410C"/>
    <w:rsid w:val="005B57E9"/>
    <w:rsid w:val="005E4436"/>
    <w:rsid w:val="005F4849"/>
    <w:rsid w:val="005F4E1F"/>
    <w:rsid w:val="0060488E"/>
    <w:rsid w:val="00625005"/>
    <w:rsid w:val="00636352"/>
    <w:rsid w:val="006400F1"/>
    <w:rsid w:val="00647743"/>
    <w:rsid w:val="00677793"/>
    <w:rsid w:val="00692DF3"/>
    <w:rsid w:val="00697882"/>
    <w:rsid w:val="006A59DB"/>
    <w:rsid w:val="006B2494"/>
    <w:rsid w:val="006C10C8"/>
    <w:rsid w:val="006D1AD7"/>
    <w:rsid w:val="006D36AB"/>
    <w:rsid w:val="006D3A5C"/>
    <w:rsid w:val="006F7F6A"/>
    <w:rsid w:val="0070601D"/>
    <w:rsid w:val="00736536"/>
    <w:rsid w:val="00767613"/>
    <w:rsid w:val="00774D19"/>
    <w:rsid w:val="00794162"/>
    <w:rsid w:val="007B78EE"/>
    <w:rsid w:val="007E4295"/>
    <w:rsid w:val="0080035C"/>
    <w:rsid w:val="008053CD"/>
    <w:rsid w:val="0081630D"/>
    <w:rsid w:val="00826894"/>
    <w:rsid w:val="008600A6"/>
    <w:rsid w:val="008C46C8"/>
    <w:rsid w:val="008D453C"/>
    <w:rsid w:val="008F24CC"/>
    <w:rsid w:val="00913757"/>
    <w:rsid w:val="009273D6"/>
    <w:rsid w:val="0098671F"/>
    <w:rsid w:val="009A541D"/>
    <w:rsid w:val="009B1B4E"/>
    <w:rsid w:val="009B74D6"/>
    <w:rsid w:val="009C7023"/>
    <w:rsid w:val="00A136A9"/>
    <w:rsid w:val="00A32731"/>
    <w:rsid w:val="00A71753"/>
    <w:rsid w:val="00A72F4C"/>
    <w:rsid w:val="00A834BD"/>
    <w:rsid w:val="00A90E92"/>
    <w:rsid w:val="00A93630"/>
    <w:rsid w:val="00A96929"/>
    <w:rsid w:val="00AA3E4E"/>
    <w:rsid w:val="00AA6DD9"/>
    <w:rsid w:val="00AB5BD9"/>
    <w:rsid w:val="00AC66C3"/>
    <w:rsid w:val="00AD3275"/>
    <w:rsid w:val="00AD35A9"/>
    <w:rsid w:val="00B01E75"/>
    <w:rsid w:val="00B22CBD"/>
    <w:rsid w:val="00B65D4E"/>
    <w:rsid w:val="00B65E28"/>
    <w:rsid w:val="00B67488"/>
    <w:rsid w:val="00B71B6A"/>
    <w:rsid w:val="00B83D68"/>
    <w:rsid w:val="00B91D99"/>
    <w:rsid w:val="00B96E9B"/>
    <w:rsid w:val="00BD4692"/>
    <w:rsid w:val="00BE7EB4"/>
    <w:rsid w:val="00BF439B"/>
    <w:rsid w:val="00BF798B"/>
    <w:rsid w:val="00C1656A"/>
    <w:rsid w:val="00C31191"/>
    <w:rsid w:val="00C51748"/>
    <w:rsid w:val="00C924EA"/>
    <w:rsid w:val="00C947B2"/>
    <w:rsid w:val="00CA5831"/>
    <w:rsid w:val="00CA7DD5"/>
    <w:rsid w:val="00CB171E"/>
    <w:rsid w:val="00CE6B4A"/>
    <w:rsid w:val="00D0287E"/>
    <w:rsid w:val="00D07483"/>
    <w:rsid w:val="00D11376"/>
    <w:rsid w:val="00D203CC"/>
    <w:rsid w:val="00D20E24"/>
    <w:rsid w:val="00D3188C"/>
    <w:rsid w:val="00D36D5A"/>
    <w:rsid w:val="00D4065C"/>
    <w:rsid w:val="00D51264"/>
    <w:rsid w:val="00D60B48"/>
    <w:rsid w:val="00D647D5"/>
    <w:rsid w:val="00D776D9"/>
    <w:rsid w:val="00D90ED0"/>
    <w:rsid w:val="00DA5BE1"/>
    <w:rsid w:val="00DC68CB"/>
    <w:rsid w:val="00DF06EB"/>
    <w:rsid w:val="00E10819"/>
    <w:rsid w:val="00E2015C"/>
    <w:rsid w:val="00E50045"/>
    <w:rsid w:val="00EA23C3"/>
    <w:rsid w:val="00F43417"/>
    <w:rsid w:val="00FA37AC"/>
    <w:rsid w:val="00FD533C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BD0D02"/>
  <w15:chartTrackingRefBased/>
  <w15:docId w15:val="{A5600D5D-466F-4855-9004-AB4E13C3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E28"/>
    <w:pPr>
      <w:spacing w:after="0" w:line="240" w:lineRule="auto"/>
    </w:pPr>
    <w:rPr>
      <w:rFonts w:ascii="Tahoma" w:hAnsi="Taho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65E28"/>
    <w:pPr>
      <w:keepNext/>
      <w:keepLines/>
      <w:numPr>
        <w:numId w:val="1"/>
      </w:numPr>
      <w:spacing w:before="120" w:after="120"/>
      <w:ind w:hanging="720"/>
      <w:outlineLvl w:val="0"/>
    </w:pPr>
    <w:rPr>
      <w:rFonts w:eastAsiaTheme="majorEastAsia" w:cstheme="majorBidi"/>
      <w:b/>
      <w:color w:val="FF0000"/>
      <w:sz w:val="24"/>
      <w:szCs w:val="32"/>
    </w:rPr>
  </w:style>
  <w:style w:type="paragraph" w:styleId="Heading2">
    <w:name w:val="heading 2"/>
    <w:next w:val="Normal"/>
    <w:link w:val="Heading2Char"/>
    <w:qFormat/>
    <w:rsid w:val="00B65E28"/>
    <w:pPr>
      <w:keepNext/>
      <w:tabs>
        <w:tab w:val="right" w:pos="567"/>
        <w:tab w:val="num" w:pos="720"/>
        <w:tab w:val="left" w:pos="851"/>
      </w:tabs>
      <w:spacing w:before="120" w:after="120" w:line="240" w:lineRule="auto"/>
      <w:ind w:left="720" w:hanging="720"/>
      <w:outlineLvl w:val="1"/>
    </w:pPr>
    <w:rPr>
      <w:rFonts w:ascii="Tahoma" w:eastAsia="Times" w:hAnsi="Tahoma" w:cs="Times New Roman"/>
      <w:b/>
      <w:noProof/>
      <w:color w:val="595959" w:themeColor="text1" w:themeTint="A6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B65E28"/>
    <w:pPr>
      <w:keepNext/>
      <w:tabs>
        <w:tab w:val="num" w:pos="720"/>
      </w:tabs>
      <w:spacing w:before="120" w:after="120"/>
      <w:ind w:left="720" w:hanging="720"/>
      <w:outlineLvl w:val="2"/>
    </w:pPr>
    <w:rPr>
      <w:rFonts w:eastAsia="Times"/>
      <w:b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5E28"/>
    <w:rPr>
      <w:rFonts w:ascii="Tahoma" w:eastAsiaTheme="majorEastAsia" w:hAnsi="Tahoma" w:cstheme="majorBidi"/>
      <w:b/>
      <w:color w:val="FF0000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B65E28"/>
    <w:rPr>
      <w:rFonts w:ascii="Tahoma" w:eastAsia="Times" w:hAnsi="Tahoma" w:cs="Times New Roman"/>
      <w:b/>
      <w:noProof/>
      <w:color w:val="595959" w:themeColor="text1" w:themeTint="A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B65E28"/>
    <w:rPr>
      <w:rFonts w:ascii="Tahoma" w:eastAsia="Times" w:hAnsi="Tahoma" w:cs="Times New Roman"/>
      <w:b/>
      <w:color w:val="595959" w:themeColor="text1" w:themeTint="A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65E28"/>
    <w:pPr>
      <w:spacing w:after="60"/>
      <w:contextualSpacing/>
    </w:pPr>
    <w:rPr>
      <w:rFonts w:eastAsiaTheme="majorEastAsia" w:cstheme="majorBidi"/>
      <w:color w:val="FF0000"/>
      <w:spacing w:val="5"/>
      <w:kern w:val="28"/>
      <w:sz w:val="32"/>
      <w:szCs w:val="5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B65E28"/>
    <w:rPr>
      <w:rFonts w:ascii="Tahoma" w:eastAsiaTheme="majorEastAsia" w:hAnsi="Tahoma" w:cstheme="majorBidi"/>
      <w:color w:val="FF0000"/>
      <w:spacing w:val="5"/>
      <w:kern w:val="28"/>
      <w:sz w:val="32"/>
      <w:szCs w:val="52"/>
      <w:lang w:eastAsia="en-GB"/>
    </w:rPr>
  </w:style>
  <w:style w:type="table" w:styleId="TableGrid">
    <w:name w:val="Table Grid"/>
    <w:basedOn w:val="TableNormal"/>
    <w:uiPriority w:val="39"/>
    <w:rsid w:val="0005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4CBE"/>
    <w:pPr>
      <w:ind w:left="720"/>
      <w:contextualSpacing/>
    </w:pPr>
    <w:rPr>
      <w:rFonts w:ascii="Arial" w:eastAsia="Times" w:hAnsi="Arial"/>
    </w:rPr>
  </w:style>
  <w:style w:type="character" w:styleId="Hyperlink">
    <w:name w:val="Hyperlink"/>
    <w:basedOn w:val="DefaultParagraphFont"/>
    <w:uiPriority w:val="99"/>
    <w:unhideWhenUsed/>
    <w:rsid w:val="009867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71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B8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B87"/>
    <w:rPr>
      <w:rFonts w:ascii="Tahoma" w:hAnsi="Tahom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5B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082EA-FE49-4CFA-A982-FF4113F0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Robert (Group)</dc:creator>
  <cp:keywords/>
  <dc:description/>
  <cp:lastModifiedBy>Robert Smith</cp:lastModifiedBy>
  <cp:revision>2</cp:revision>
  <dcterms:created xsi:type="dcterms:W3CDTF">2025-08-27T07:57:00Z</dcterms:created>
  <dcterms:modified xsi:type="dcterms:W3CDTF">2025-08-27T07:57:00Z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a18db4-4881-470a-a192-6fae2c1afcd6_Enabled">
    <vt:lpwstr>true</vt:lpwstr>
  </property>
  <property fmtid="{D5CDD505-2E9C-101B-9397-08002B2CF9AE}" pid="3" name="MSIP_Label_dda18db4-4881-470a-a192-6fae2c1afcd6_SetDate">
    <vt:lpwstr>2021-09-05T12:26:44Z</vt:lpwstr>
  </property>
  <property fmtid="{D5CDD505-2E9C-101B-9397-08002B2CF9AE}" pid="4" name="MSIP_Label_dda18db4-4881-470a-a192-6fae2c1afcd6_Method">
    <vt:lpwstr>Privileged</vt:lpwstr>
  </property>
  <property fmtid="{D5CDD505-2E9C-101B-9397-08002B2CF9AE}" pid="5" name="MSIP_Label_dda18db4-4881-470a-a192-6fae2c1afcd6_Name">
    <vt:lpwstr>dda18db4-4881-470a-a192-6fae2c1afcd6</vt:lpwstr>
  </property>
  <property fmtid="{D5CDD505-2E9C-101B-9397-08002B2CF9AE}" pid="6" name="MSIP_Label_dda18db4-4881-470a-a192-6fae2c1afcd6_SiteId">
    <vt:lpwstr>f93616dd-45a6-40c8-9e29-adab2fb5f25c</vt:lpwstr>
  </property>
  <property fmtid="{D5CDD505-2E9C-101B-9397-08002B2CF9AE}" pid="7" name="MSIP_Label_dda18db4-4881-470a-a192-6fae2c1afcd6_ActionId">
    <vt:lpwstr>607c8dc6-19f0-4b88-95aa-16e9387d7532</vt:lpwstr>
  </property>
  <property fmtid="{D5CDD505-2E9C-101B-9397-08002B2CF9AE}" pid="8" name="MSIP_Label_dda18db4-4881-470a-a192-6fae2c1afcd6_ContentBits">
    <vt:lpwstr>0</vt:lpwstr>
  </property>
</Properties>
</file>